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tabs>
          <w:tab w:val="clear" w:pos="708"/>
          <w:tab w:val="left" w:pos="720" w:leader="none"/>
        </w:tabs>
        <w:spacing w:before="0" w:after="240"/>
        <w:jc w:val="center"/>
        <w:rPr>
          <w:rFonts w:ascii="Arial" w:hAnsi="Arial" w:cs="Arial"/>
          <w:u w:val="single"/>
        </w:rPr>
      </w:pPr>
      <w:r>
        <w:rPr/>
      </w:r>
    </w:p>
    <w:p>
      <w:pPr>
        <w:pStyle w:val="Ttulo1"/>
        <w:tabs>
          <w:tab w:val="clear" w:pos="708"/>
          <w:tab w:val="left" w:pos="720" w:leader="none"/>
        </w:tabs>
        <w:spacing w:before="0" w:after="240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SISTEMA DE INFORMAÇÃO E DIAGNÓSTICO</w:t>
      </w:r>
    </w:p>
    <w:p>
      <w:pPr>
        <w:pStyle w:val="Normal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Deverá ser observada rigorosamente a formatação deste formulário, não sendo permitida qualquer inclusão, exclusão ou alteração de campos, sob pena de não aceitação do documento.</w:t>
      </w:r>
    </w:p>
    <w:p>
      <w:pPr>
        <w:pStyle w:val="Normal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54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543"/>
      </w:tblGrid>
      <w:tr>
        <w:trPr>
          <w:trHeight w:val="640" w:hRule="atLeast"/>
        </w:trPr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020" w:leader="none"/>
              </w:tabs>
              <w:spacing w:lineRule="auto" w:line="360"/>
              <w:jc w:val="both"/>
              <w:rPr>
                <w:rFonts w:ascii="Verdana" w:hAnsi="Verdana" w:cs="Arial"/>
                <w:sz w:val="20"/>
                <w:szCs w:val="16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Enquadramento: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Atividades de centros de assistência psicossocial</w:t>
            </w:r>
          </w:p>
        </w:tc>
      </w:tr>
    </w:tbl>
    <w:p>
      <w:pPr>
        <w:pStyle w:val="Normal"/>
        <w:tabs>
          <w:tab w:val="clear" w:pos="708"/>
          <w:tab w:val="left" w:pos="102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426"/>
        <w:rPr>
          <w:rFonts w:cs="Arial"/>
        </w:rPr>
      </w:pPr>
      <w:r>
        <w:rPr>
          <w:rFonts w:cs="Arial"/>
        </w:rPr>
        <w:t>Descrever a atividade desenvolvida:..............................................................................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/>
        <w:ind w:left="426" w:hanging="426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120" w:after="0"/>
        <w:rPr>
          <w:rFonts w:cs="Arial"/>
        </w:rPr>
      </w:pPr>
      <w:r>
        <w:rPr>
          <w:rFonts w:cs="Arial"/>
        </w:rPr>
        <w:t>Área útil: ...................................... ha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ind w:firstLine="170"/>
        <w:rPr>
          <w:rFonts w:cs="Arial"/>
        </w:rPr>
      </w:pPr>
      <w:r>
        <w:rPr>
          <w:rFonts w:cs="Arial"/>
        </w:rPr>
      </w:r>
    </w:p>
    <w:tbl>
      <w:tblPr>
        <w:tblW w:w="9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95"/>
      </w:tblGrid>
      <w:tr>
        <w:trPr/>
        <w:tc>
          <w:tcPr>
            <w:tcW w:w="9495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BodyText2"/>
              <w:numPr>
                <w:ilvl w:val="0"/>
                <w:numId w:val="1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left" w:pos="23" w:leader="none"/>
                <w:tab w:val="left" w:pos="284" w:leader="none"/>
                <w:tab w:val="left" w:pos="567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before="144" w:after="120"/>
              <w:ind w:left="426" w:hanging="0"/>
              <w:jc w:val="center"/>
              <w:rPr>
                <w:rFonts w:cs="Arial"/>
                <w:b/>
                <w:b/>
                <w:caps/>
              </w:rPr>
            </w:pPr>
            <w:r>
              <w:rPr>
                <w:rFonts w:cs="Arial"/>
                <w:b/>
                <w:caps/>
              </w:rPr>
              <w:t>Informações GERAIS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  <w:b/>
          <w:b/>
        </w:rPr>
      </w:pPr>
      <w:r>
        <w:rPr>
          <w:rFonts w:cs="Arial"/>
          <w:b/>
        </w:rPr>
        <w:t>Representante Legal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cs="Arial"/>
        </w:rPr>
        <w:t>Nome:..............................................................................................................................................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cs="Arial"/>
        </w:rPr>
        <w:t>Telefone para contato: (....... )  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cs="Arial"/>
        </w:rPr>
        <w:t>E- mail:............................................................................................................................................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  <w:b/>
          <w:b/>
        </w:rPr>
      </w:pPr>
      <w:r>
        <w:rPr>
          <w:rFonts w:cs="Arial"/>
          <w:b/>
        </w:rPr>
        <w:t>Razão Social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cs="Arial"/>
        </w:rPr>
        <w:t xml:space="preserve">Nome:..............................................................................................................................................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cs="Arial"/>
        </w:rPr>
        <w:t xml:space="preserve">Nome Fantasia: ..............................................................................................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cs="Arial"/>
        </w:rPr>
        <w:t>CNPJ/CPF: 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240"/>
        <w:rPr>
          <w:rFonts w:cs="Arial"/>
        </w:rPr>
      </w:pPr>
      <w:r>
        <w:rPr>
          <w:rFonts w:cs="Arial"/>
        </w:rPr>
        <w:t>Endereço:........................................................................................................................................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24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cs="Arial"/>
        </w:rPr>
        <w:t>Nº ......................... Bairro 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Autospacing="1"/>
        <w:rPr>
          <w:rFonts w:cs="Arial"/>
        </w:rPr>
      </w:pPr>
      <w:r>
        <w:rPr>
          <w:rFonts w:cs="Arial"/>
        </w:rPr>
        <w:t>Cidade: ............................................ CEP: ...............................Tel: (..........)..................................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Autospacing="1"/>
        <w:rPr>
          <w:rFonts w:cs="Arial"/>
          <w:b/>
          <w:b/>
        </w:rPr>
      </w:pPr>
      <w:r>
        <w:rPr>
          <w:rFonts w:cs="Arial"/>
          <w:b/>
        </w:rPr>
        <w:t>Responsável Técnico pelo preenchimento deste Formulário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Autospacing="1"/>
        <w:rPr>
          <w:rFonts w:cs="Arial"/>
        </w:rPr>
      </w:pPr>
      <w:r>
        <w:rPr>
          <w:rFonts w:cs="Arial"/>
        </w:rPr>
        <w:t>Nome:..............................................................................................................................................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Autospacing="1"/>
        <w:rPr>
          <w:rFonts w:cs="Arial"/>
        </w:rPr>
      </w:pPr>
      <w:r>
        <w:rPr>
          <w:rFonts w:cs="Arial"/>
        </w:rPr>
        <w:t>Telefone para contato: (.....) ..................................   Número da ART............................................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Autospacing="1"/>
        <w:rPr>
          <w:rFonts w:cs="Arial"/>
        </w:rPr>
      </w:pPr>
      <w:r>
        <w:rPr>
          <w:rFonts w:cs="Arial"/>
        </w:rPr>
        <w:t>E-mail:.............................................................................................................................................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Autospacing="1"/>
        <w:rPr>
          <w:rFonts w:cs="Arial"/>
        </w:rPr>
      </w:pPr>
      <w:r>
        <w:rPr>
          <w:rFonts w:cs="Arial"/>
        </w:rPr>
        <w:t>Endereço para Correspondência: 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020" w:leader="none"/>
        </w:tabs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020" w:leader="none"/>
        </w:tabs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cs="Arial"/>
        </w:rPr>
      </w:pPr>
      <w:r>
        <w:rPr>
          <w:rFonts w:cs="Arial"/>
        </w:rPr>
      </w:r>
    </w:p>
    <w:tbl>
      <w:tblPr>
        <w:tblW w:w="9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95"/>
      </w:tblGrid>
      <w:tr>
        <w:trPr/>
        <w:tc>
          <w:tcPr>
            <w:tcW w:w="9495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426" w:leader="none"/>
              </w:tabs>
              <w:spacing w:before="144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caps/>
                <w:sz w:val="20"/>
                <w:szCs w:val="20"/>
              </w:rPr>
              <w:t>Características da Área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276" w:before="240" w:after="0"/>
        <w:jc w:val="left"/>
        <w:rPr>
          <w:rFonts w:cs="Arial"/>
        </w:rPr>
      </w:pPr>
      <w:r>
        <w:rPr>
          <w:rFonts w:cs="Arial"/>
          <w:b/>
        </w:rPr>
        <w:t>II.1.</w:t>
      </w:r>
      <w:r>
        <w:rPr>
          <w:rFonts w:cs="Arial"/>
        </w:rPr>
        <w:t xml:space="preserve"> Localização: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276" w:before="240" w:after="0"/>
        <w:jc w:val="left"/>
        <w:rPr>
          <w:rFonts w:cs="Arial"/>
        </w:rPr>
      </w:pPr>
      <w:bookmarkStart w:id="0" w:name="Selecionar1"/>
      <w:r>
        <w:rPr>
          <w:rFonts w:eastAsia="Webdings" w:cs="Webdings" w:ascii="Webdings" w:hAnsi="Webdings"/>
          <w:b/>
        </w:rPr>
        <w:t></w:t>
      </w:r>
      <w:bookmarkEnd w:id="0"/>
      <w:r>
        <w:rPr>
          <w:rFonts w:cs="Arial"/>
          <w:b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</w:rPr>
        <w:t xml:space="preserve">Zona Urbana          </w: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Zona Rural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276" w:before="240" w:after="0"/>
        <w:jc w:val="left"/>
        <w:rPr>
          <w:rFonts w:cs="Arial"/>
        </w:rPr>
      </w:pPr>
      <w:r>
        <w:rPr>
          <w:rFonts w:cs="Arial"/>
        </w:rPr>
        <w:t>Inserida em área: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276" w:before="240" w:after="0"/>
        <w:jc w:val="left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</w:rPr>
        <w:t xml:space="preserve">Industrial   </w: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Residencial   </w: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Comercial   </w: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Mista  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276" w:before="240" w:after="0"/>
        <w:jc w:val="left"/>
        <w:rPr>
          <w:rFonts w:cs="Arial"/>
        </w:rPr>
      </w:pPr>
      <w:r>
        <w:rPr>
          <w:rFonts w:cs="Arial"/>
        </w:rPr>
        <w:t xml:space="preserve"> </w: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Outra. Especificar: 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 w:leader="none"/>
          <w:tab w:val="left" w:pos="1493" w:leader="none"/>
          <w:tab w:val="left" w:pos="4320" w:leader="none"/>
          <w:tab w:val="left" w:pos="4790" w:leader="none"/>
          <w:tab w:val="left" w:pos="5690" w:leader="none"/>
          <w:tab w:val="left" w:pos="6230" w:leader="none"/>
          <w:tab w:val="left" w:pos="713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rPr>
          <w:rFonts w:cs="Arial"/>
        </w:rPr>
      </w:pPr>
      <w:r>
        <w:rPr>
          <w:rFonts w:cs="Arial"/>
          <w:b/>
          <w:i/>
        </w:rPr>
        <w:t>II</w:t>
      </w:r>
      <w:r>
        <w:rPr>
          <w:rFonts w:cs="Arial"/>
          <w:b/>
        </w:rPr>
        <w:t>.2</w:t>
      </w:r>
      <w:r>
        <w:rPr>
          <w:rFonts w:cs="Arial"/>
        </w:rPr>
        <w:t xml:space="preserve"> </w:t>
      </w:r>
      <w:r>
        <w:rPr>
          <w:rFonts w:cs="Arial"/>
          <w:i/>
        </w:rPr>
        <w:t>Há residência(s) de terceiros no entorno (raio de 100m) do empreendimento?</w:t>
      </w:r>
      <w:r>
        <w:rPr>
          <w:rFonts w:cs="Arial"/>
        </w:rPr>
        <w:tab/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276" w:before="240" w:after="0"/>
        <w:jc w:val="left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</w:rPr>
        <w:t>Sim</w:t>
      </w:r>
      <w:r>
        <w:rPr>
          <w:rFonts w:cs="Arial"/>
          <w:bCs/>
        </w:rPr>
        <w:t xml:space="preserve">                                                      </w: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rPr>
          <w:i/>
          <w:i/>
          <w:u w:val="single"/>
        </w:rPr>
      </w:pPr>
      <w:r>
        <w:rPr>
          <w:rFonts w:eastAsia="Wingdings" w:cs="Wingdings" w:ascii="Wingdings" w:hAnsi="Wingdings"/>
          <w:sz w:val="22"/>
        </w:rPr>
        <w:t>¨</w:t>
      </w:r>
      <w:r>
        <w:rPr>
          <w:sz w:val="22"/>
        </w:rPr>
        <w:t xml:space="preserve"> </w:t>
      </w:r>
      <w:r>
        <w:rPr/>
        <w:t>Não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rPr>
          <w:rFonts w:cs="Arial"/>
        </w:rPr>
      </w:pPr>
      <w:r>
        <w:rPr>
          <w:rFonts w:cs="Arial"/>
          <w:b/>
          <w:i/>
        </w:rPr>
        <w:t>II</w:t>
      </w:r>
      <w:r>
        <w:rPr>
          <w:rFonts w:cs="Arial"/>
          <w:b/>
        </w:rPr>
        <w:t>.3</w:t>
      </w:r>
      <w:r>
        <w:rPr>
          <w:rFonts w:cs="Arial"/>
        </w:rPr>
        <w:t xml:space="preserve"> </w:t>
      </w:r>
      <w:r>
        <w:rPr>
          <w:rFonts w:cs="Arial"/>
          <w:i/>
        </w:rPr>
        <w:t>A área está inserida em Unidade de Conservação (UC) ou em sua zona de amortecimento?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jc w:val="left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  <w:b/>
        </w:rPr>
        <w:t xml:space="preserve"> </w:t>
      </w:r>
      <w:r>
        <w:rPr>
          <w:rFonts w:cs="Arial"/>
        </w:rPr>
        <w:t>Sim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100" w:after="0"/>
        <w:jc w:val="left"/>
        <w:rPr>
          <w:rFonts w:cs="Arial"/>
        </w:rPr>
      </w:pPr>
      <w:r>
        <w:rPr>
          <w:rFonts w:cs="Arial"/>
        </w:rPr>
        <w:t>Nome da Unidade de Conservação: 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 w:leader="none"/>
          <w:tab w:val="left" w:pos="5150" w:leader="none"/>
          <w:tab w:val="left" w:pos="5690" w:leader="none"/>
          <w:tab w:val="left" w:pos="6590" w:leader="none"/>
          <w:tab w:val="left" w:pos="731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jc w:val="left"/>
        <w:rPr>
          <w:rFonts w:cs="Arial"/>
        </w:rPr>
      </w:pPr>
      <w:r>
        <w:rPr>
          <w:rFonts w:cs="Arial"/>
        </w:rPr>
        <w:t>N</w:t>
      </w:r>
      <w:r>
        <w:rPr>
          <w:rFonts w:cs="Arial"/>
          <w:vertAlign w:val="superscript"/>
        </w:rPr>
        <w:t>o</w:t>
      </w:r>
      <w:r>
        <w:rPr>
          <w:rFonts w:cs="Arial"/>
        </w:rPr>
        <w:t xml:space="preserve"> do documento referente à anuência (se aplicável): 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276" w:before="360" w:after="0"/>
        <w:jc w:val="left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</w:rPr>
        <w:t>Não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76" w:before="240" w:after="0"/>
        <w:ind w:right="-14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II.4</w:t>
      </w:r>
      <w:r>
        <w:rPr>
          <w:rFonts w:cs="Arial" w:ascii="Arial" w:hAnsi="Arial"/>
          <w:sz w:val="20"/>
          <w:szCs w:val="20"/>
        </w:rPr>
        <w:t xml:space="preserve"> O empreendimento ocupa Área de Preservação Permanente (APP), assim definida pela Lei Federal 12.651/12?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76" w:before="240" w:after="0"/>
        <w:ind w:right="-14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>
      <w:pPr>
        <w:pStyle w:val="Normal"/>
        <w:widowControl w:val="false"/>
        <w:spacing w:lineRule="auto" w:line="276" w:before="240" w:after="0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b/>
          <w:sz w:val="20"/>
          <w:szCs w:val="20"/>
        </w:rPr>
        <w:t>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Sim. Tipo de APP: ................................................... Tamanho da área de APP ocupada: ............(m²).</w:t>
      </w:r>
    </w:p>
    <w:p>
      <w:pPr>
        <w:pStyle w:val="Normal"/>
        <w:widowControl w:val="false"/>
        <w:spacing w:lineRule="auto" w:line="276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O que está em APP? ......................................................................................................... </w:t>
      </w:r>
    </w:p>
    <w:p>
      <w:pPr>
        <w:pStyle w:val="Normal"/>
        <w:widowControl w:val="false"/>
        <w:spacing w:lineRule="auto" w:line="276" w:before="240" w:after="0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b/>
          <w:sz w:val="20"/>
          <w:szCs w:val="20"/>
        </w:rPr>
        <w:t>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Não.</w:t>
      </w:r>
    </w:p>
    <w:p>
      <w:pPr>
        <w:pStyle w:val="BodyText2"/>
        <w:tabs>
          <w:tab w:val="clear" w:pos="-284"/>
          <w:tab w:val="clear" w:pos="-142"/>
          <w:tab w:val="clear" w:pos="9360"/>
          <w:tab w:val="left" w:pos="0" w:leader="none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56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rPr>
          <w:rFonts w:cs="Arial"/>
        </w:rPr>
      </w:pPr>
      <w:r>
        <w:rPr>
          <w:rFonts w:cs="Arial"/>
        </w:rPr>
        <w:t xml:space="preserve">* A área da atividade não deve corresponder a APP, </w:t>
      </w:r>
      <w:r>
        <w:rPr>
          <w:rFonts w:cs="Arial"/>
          <w:b/>
        </w:rPr>
        <w:t>excetuam-se somente os casos de interesse social e Utilidade pública previstos na Lei Federal nº 12.651/12 (artigo 3º, incisos VIII e IX), devidamente comprovados</w:t>
      </w:r>
      <w:r>
        <w:rPr>
          <w:rFonts w:cs="Arial"/>
        </w:rPr>
        <w:t>. Quando localizado em áreas a montante de captação de água a construção deve garantir a preservação da citada captação.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rPr>
          <w:rFonts w:cs="Arial"/>
        </w:rPr>
      </w:pPr>
      <w:r>
        <w:rPr>
          <w:rFonts w:cs="Arial"/>
          <w:b/>
        </w:rPr>
        <w:t>II.5</w:t>
      </w:r>
      <w:r>
        <w:rPr>
          <w:rFonts w:cs="Arial"/>
        </w:rPr>
        <w:t xml:space="preserve"> Haverá supressão de vegetação?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Sim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rPr>
          <w:rFonts w:cs="Arial"/>
        </w:rPr>
      </w:pPr>
      <w:r>
        <w:rPr>
          <w:rFonts w:cs="Arial"/>
        </w:rPr>
        <w:t>Nº do documento referente à autorização expedida pelo IDAF: 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Não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276" w:before="240" w:after="0"/>
        <w:jc w:val="left"/>
        <w:rPr>
          <w:rFonts w:cs="Arial"/>
        </w:rPr>
      </w:pPr>
      <w:r>
        <w:rPr>
          <w:rFonts w:cs="Arial"/>
          <w:b/>
        </w:rPr>
        <w:t>II.6</w:t>
      </w:r>
      <w:r>
        <w:rPr>
          <w:rFonts w:cs="Arial"/>
        </w:rPr>
        <w:t xml:space="preserve"> . Descrever o tipo de vegetação no entorno da atividade (pastagens, fragmentos de mata/floresta, plantações (café, hortaliças, etc.): 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276" w:before="240" w:after="0"/>
        <w:jc w:val="left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276" w:before="240" w:after="0"/>
        <w:jc w:val="left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 </w:t>
      </w:r>
      <w:r>
        <w:rPr>
          <w:rFonts w:cs="Arial"/>
        </w:rPr>
        <w:t xml:space="preserve">Não possui.        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276" w:before="240" w:after="0"/>
        <w:jc w:val="left"/>
        <w:rPr>
          <w:rFonts w:cs="Arial"/>
        </w:rPr>
      </w:pPr>
      <w:r>
        <w:rPr>
          <w:rFonts w:cs="Arial"/>
        </w:rPr>
        <w:t>II.7. Descreva o entorno da atividade: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276" w:before="240" w:after="0"/>
        <w:jc w:val="left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 w:leader="none"/>
        </w:tabs>
        <w:spacing w:lineRule="auto" w:line="276" w:before="240" w:after="0"/>
        <w:jc w:val="left"/>
        <w:rPr>
          <w:rFonts w:cs="Arial"/>
        </w:rPr>
      </w:pPr>
      <w:r>
        <w:rPr>
          <w:rFonts w:cs="Arial"/>
        </w:rPr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20" w:after="120"/>
        <w:rPr>
          <w:rFonts w:cs="Arial"/>
        </w:rPr>
      </w:pPr>
      <w:r>
        <w:rPr>
          <w:rFonts w:cs="Arial"/>
        </w:rPr>
      </w:r>
    </w:p>
    <w:tbl>
      <w:tblPr>
        <w:tblW w:w="9648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648"/>
      </w:tblGrid>
      <w:tr>
        <w:trPr/>
        <w:tc>
          <w:tcPr>
            <w:tcW w:w="9648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  <w:vAlign w:val="center"/>
          </w:tcPr>
          <w:p>
            <w:pPr>
              <w:pStyle w:val="BodyText2"/>
              <w:numPr>
                <w:ilvl w:val="0"/>
                <w:numId w:val="1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spacing w:before="144" w:after="120"/>
              <w:jc w:val="center"/>
              <w:rPr>
                <w:rFonts w:cs="Arial"/>
              </w:rPr>
            </w:pPr>
            <w:r>
              <w:rPr>
                <w:rFonts w:cs="Arial"/>
                <w:b/>
                <w:caps/>
              </w:rPr>
              <w:t xml:space="preserve">Coordenadas UTM Do </w:t>
            </w:r>
            <w:r>
              <w:rPr>
                <w:rFonts w:cs="Arial"/>
                <w:b/>
                <w:caps/>
                <w:u w:val="single"/>
              </w:rPr>
              <w:t>perímetro</w:t>
            </w:r>
            <w:r>
              <w:rPr>
                <w:rFonts w:cs="Arial"/>
                <w:b/>
                <w:caps/>
              </w:rPr>
              <w:t xml:space="preserve"> da ÁREA ÚTIl DA ATIVIDADE</w:t>
            </w:r>
          </w:p>
        </w:tc>
      </w:tr>
      <w:tr>
        <w:trPr>
          <w:cantSplit w:val="true"/>
        </w:trPr>
        <w:tc>
          <w:tcPr>
            <w:tcW w:w="964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BodyText2"/>
              <w:numPr>
                <w:ilvl w:val="0"/>
                <w:numId w:val="2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spacing w:before="144" w:after="120"/>
              <w:ind w:left="0" w:hanging="0"/>
              <w:jc w:val="left"/>
              <w:rPr>
                <w:rFonts w:cs="Arial"/>
              </w:rPr>
            </w:pPr>
            <w:r>
              <w:rPr>
                <w:rFonts w:cs="Arial"/>
                <w:i/>
                <w:u w:val="single"/>
              </w:rPr>
              <w:t>Coordenadas dos vértices da poligonal do empreendimento: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spacing w:before="144" w:after="120"/>
              <w:ind w:left="909" w:hanging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UTM (N):                                                       UTM (E): 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spacing w:before="144" w:after="120"/>
              <w:ind w:left="909" w:hanging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UTM (N):                                                       UTM (E): 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spacing w:before="144" w:after="120"/>
              <w:ind w:left="909" w:hanging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UTM (N):                                                       UTM (E): 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spacing w:before="144" w:after="120"/>
              <w:ind w:left="909" w:hanging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UTM (N):                                                       UTM (E):                              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spacing w:before="144" w:after="120"/>
              <w:ind w:left="909" w:hanging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UTM (N):                                                       UTM (E): 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spacing w:before="144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</w:t>
            </w:r>
            <w:r>
              <w:rPr>
                <w:rFonts w:cs="Arial"/>
              </w:rPr>
              <w:t>UTM (N):                                                      UTM (E):</w:t>
            </w:r>
          </w:p>
        </w:tc>
      </w:tr>
      <w:tr>
        <w:trPr>
          <w:cantSplit w:val="true"/>
        </w:trPr>
        <w:tc>
          <w:tcPr>
            <w:tcW w:w="9648" w:type="dxa"/>
            <w:tcBorders/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8" w:leader="none"/>
              </w:tabs>
              <w:spacing w:before="0" w:after="360"/>
              <w:ind w:left="23" w:hanging="0"/>
              <w:rPr>
                <w:rFonts w:cs="Arial"/>
              </w:rPr>
            </w:pPr>
            <w:r>
              <w:rPr>
                <w:rFonts w:cs="Arial"/>
                <w:i/>
              </w:rPr>
              <w:t xml:space="preserve">Obs: O Datum utilizado deverá ser o </w:t>
            </w:r>
            <w:r>
              <w:rPr>
                <w:rFonts w:cs="Arial"/>
              </w:rPr>
              <w:t>WGS84 e coordenadas em UTM</w:t>
            </w:r>
          </w:p>
        </w:tc>
      </w:tr>
    </w:tbl>
    <w:p>
      <w:pPr>
        <w:pStyle w:val="Normal"/>
        <w:tabs>
          <w:tab w:val="clear" w:pos="708"/>
          <w:tab w:val="left" w:pos="1020" w:leader="none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48" w:type="dxa"/>
        <w:jc w:val="left"/>
        <w:tblInd w:w="-3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48"/>
      </w:tblGrid>
      <w:tr>
        <w:trPr/>
        <w:tc>
          <w:tcPr>
            <w:tcW w:w="9648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BodyText2"/>
              <w:numPr>
                <w:ilvl w:val="0"/>
                <w:numId w:val="1"/>
              </w:numPr>
              <w:tabs>
                <w:tab w:val="clear" w:pos="-284"/>
                <w:tab w:val="clear" w:pos="-142"/>
                <w:tab w:val="clear" w:pos="4320"/>
                <w:tab w:val="clear" w:pos="5040"/>
                <w:tab w:val="left" w:pos="23" w:leader="none"/>
                <w:tab w:val="left" w:pos="426" w:leader="none"/>
                <w:tab w:val="left" w:pos="567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before="144" w:after="120"/>
              <w:ind w:left="709" w:hanging="720"/>
              <w:jc w:val="center"/>
              <w:rPr>
                <w:rFonts w:cs="Arial"/>
                <w:b/>
                <w:b/>
                <w:caps/>
              </w:rPr>
            </w:pPr>
            <w:r>
              <w:rPr>
                <w:rFonts w:cs="Arial"/>
                <w:b/>
                <w:caps/>
              </w:rPr>
              <w:t>Informações sobre A ATIVIDADE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0" w:leader="none"/>
        </w:tabs>
        <w:spacing w:before="240" w:after="0"/>
        <w:jc w:val="left"/>
        <w:rPr>
          <w:rFonts w:cs="Arial"/>
          <w:i/>
          <w:i/>
        </w:rPr>
      </w:pPr>
      <w:r>
        <w:rPr>
          <w:rFonts w:cs="Arial"/>
          <w:b/>
          <w:i/>
        </w:rPr>
        <w:t>IV.1</w:t>
      </w:r>
      <w:r>
        <w:rPr>
          <w:rFonts w:cs="Arial"/>
          <w:i/>
        </w:rPr>
        <w:t xml:space="preserve"> Fase do empreendimento: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Planejamento</w:t>
      </w:r>
      <w:bookmarkStart w:id="1" w:name="Selecionar23"/>
      <w:r>
        <w:rPr>
          <w:rFonts w:cs="Arial"/>
        </w:rPr>
        <w:t xml:space="preserve"> </w:t>
      </w:r>
      <w:r>
        <w:rPr>
          <w:rFonts w:eastAsia="Webdings" w:cs="Webdings" w:ascii="Webdings" w:hAnsi="Webdings"/>
          <w:b/>
        </w:rPr>
        <w:t></w:t>
      </w:r>
      <w:bookmarkEnd w:id="1"/>
      <w:r>
        <w:rPr>
          <w:rFonts w:cs="Arial"/>
        </w:rPr>
        <w:t xml:space="preserve"> Instalação </w: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Operação.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after="0"/>
        <w:rPr>
          <w:rFonts w:cs="Arial"/>
        </w:rPr>
      </w:pPr>
      <w:r>
        <w:rPr>
          <w:rFonts w:cs="Arial"/>
        </w:rPr>
        <w:t>Previsão de início da operação: ...................................................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after="0"/>
        <w:rPr>
          <w:rFonts w:cs="Arial"/>
        </w:rPr>
      </w:pPr>
      <w:r>
        <w:rPr>
          <w:rFonts w:cs="Arial"/>
        </w:rPr>
        <w:t>Data de início da atividade:</w:t>
      </w:r>
      <w:bookmarkStart w:id="2" w:name="Texto11"/>
      <w:r>
        <w:rPr>
          <w:rFonts w:cs="Arial"/>
        </w:rPr>
        <w:t xml:space="preserve"> </w:t>
      </w:r>
      <w:bookmarkEnd w:id="2"/>
      <w:r>
        <w:rPr>
          <w:rFonts w:cs="Arial"/>
        </w:rPr>
        <w:t>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cs="Arial"/>
          <w:b/>
        </w:rPr>
        <w:t>IV.2</w:t>
      </w:r>
      <w:r>
        <w:rPr>
          <w:rFonts w:cs="Arial"/>
        </w:rPr>
        <w:t xml:space="preserve"> Nº de empregados: 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cs="Arial"/>
          <w:b/>
        </w:rPr>
        <w:t>IV.3</w:t>
      </w:r>
      <w:r>
        <w:rPr>
          <w:rFonts w:cs="Arial"/>
        </w:rPr>
        <w:t xml:space="preserve"> Horário de Funcionamento: 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rPr>
          <w:rFonts w:cs="Arial"/>
          <w:i/>
          <w:i/>
          <w:u w:val="single"/>
        </w:rPr>
      </w:pPr>
      <w:r>
        <w:rPr>
          <w:rFonts w:cs="Arial"/>
          <w:b/>
        </w:rPr>
        <w:t>IV.4</w:t>
      </w:r>
      <w:r>
        <w:rPr>
          <w:rFonts w:cs="Arial"/>
          <w:i/>
        </w:rPr>
        <w:t xml:space="preserve"> </w:t>
      </w:r>
      <w:r>
        <w:rPr>
          <w:rFonts w:cs="Arial"/>
        </w:rPr>
        <w:t>Característica da área útil..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jc w:val="left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Áreas descobertas     </w: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Áreas Cobertas       Área ................m².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276" w:before="240" w:after="0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48" w:type="dxa"/>
        <w:jc w:val="left"/>
        <w:tblInd w:w="-3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48"/>
      </w:tblGrid>
      <w:tr>
        <w:trPr/>
        <w:tc>
          <w:tcPr>
            <w:tcW w:w="9648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BodyText2"/>
              <w:numPr>
                <w:ilvl w:val="0"/>
                <w:numId w:val="1"/>
              </w:numPr>
              <w:shd w:val="clear" w:color="auto" w:fill="D9D9D9"/>
              <w:tabs>
                <w:tab w:val="clear" w:pos="-284"/>
                <w:tab w:val="clear" w:pos="-142"/>
                <w:tab w:val="clear" w:pos="4320"/>
                <w:tab w:val="left" w:pos="142" w:leader="none"/>
                <w:tab w:val="left" w:pos="426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ind w:left="142" w:hanging="142"/>
              <w:jc w:val="center"/>
              <w:rPr>
                <w:rFonts w:cs="Arial"/>
                <w:b/>
                <w:b/>
                <w:caps/>
              </w:rPr>
            </w:pPr>
            <w:r>
              <w:rPr>
                <w:rFonts w:cs="Arial"/>
                <w:b/>
                <w:caps/>
              </w:rPr>
              <w:t>FONTES DE ABASTECIMENTO DE ÁGUA</w:t>
            </w:r>
          </w:p>
          <w:p>
            <w:pPr>
              <w:pStyle w:val="BodyText2"/>
              <w:shd w:val="clear" w:color="auto" w:fill="D9D9D9"/>
              <w:tabs>
                <w:tab w:val="clear" w:pos="-284"/>
                <w:tab w:val="clear" w:pos="-142"/>
                <w:tab w:val="left" w:pos="426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before="144" w:after="120"/>
              <w:jc w:val="left"/>
              <w:rPr>
                <w:rFonts w:cs="Arial"/>
                <w:b/>
                <w:b/>
                <w:i/>
                <w:i/>
                <w:caps/>
                <w:highlight w:val="yellow"/>
              </w:rPr>
            </w:pPr>
            <w:r>
              <w:rPr>
                <w:rFonts w:cs="Arial"/>
                <w:i/>
              </w:rPr>
              <w:t>OBS.: Indicar todas as fontes efetivamente utilizadas.</w:t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cs="Arial"/>
        </w:rPr>
        <w:t>Finalidade de uso da água: 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cs="Arial"/>
        </w:rPr>
        <w:t>Consumo de água: ............................m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/dia.  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Rede Pública. Informar nome da Concessionária / Empresa: 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Poço(s). Informar: Tipo: .................. Quantidade: 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Reservatórios, represas ou barragens. Nº da licença/autorização: 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Curso d’ água (rios, córrego e riachos). Nome: 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Lago/lagoa. Nome: ...............................................................................................................................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Captação de água pluvial.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Reutilização da água.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Nascente.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Outros. Especificar: ...........................................................................................................................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Outorga para uso de recurso hídrico.</w:t>
      </w:r>
    </w:p>
    <w:p>
      <w:pPr>
        <w:pStyle w:val="BodyText2"/>
        <w:tabs>
          <w:tab w:val="clear" w:pos="-284"/>
          <w:tab w:val="clear" w:pos="-142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ind w:left="567" w:hanging="0"/>
        <w:jc w:val="left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20320</wp:posOffset>
                </wp:positionH>
                <wp:positionV relativeFrom="paragraph">
                  <wp:posOffset>24130</wp:posOffset>
                </wp:positionV>
                <wp:extent cx="236220" cy="2241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223560"/>
                        </a:xfrm>
                        <a:prstGeom prst="bentConnector3">
                          <a:avLst>
                            <a:gd name="adj1" fmla="val 10771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stroked="t" style="position:absolute;margin-left:1.6pt;margin-top:1.9pt;width:18.5pt;height:17.55pt" type="shapetype_34">
                <w10:wrap type="none"/>
                <v:fill o:detectmouseclick="t" on="false"/>
                <v:stroke color="black" endarrow="block" endarrowwidth="medium" endarrowlength="medium" joinstyle="miter" endcap="flat"/>
              </v:shape>
            </w:pict>
          </mc:Fallback>
        </mc:AlternateConten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Federal   </w: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Estadual </w:t>
      </w:r>
    </w:p>
    <w:p>
      <w:pPr>
        <w:pStyle w:val="BodyText2"/>
        <w:tabs>
          <w:tab w:val="clear" w:pos="-284"/>
          <w:tab w:val="clear" w:pos="-142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ind w:left="567" w:hanging="0"/>
        <w:jc w:val="left"/>
        <w:rPr>
          <w:rFonts w:cs="Arial"/>
        </w:rPr>
      </w:pPr>
      <w:r>
        <w:rPr>
          <w:rFonts w:cs="Arial"/>
        </w:rPr>
        <w:t>N</w:t>
      </w:r>
      <w:r>
        <w:rPr>
          <w:rFonts w:cs="Arial"/>
          <w:vertAlign w:val="superscript"/>
        </w:rPr>
        <w:t>o</w:t>
      </w:r>
      <w:r>
        <w:rPr>
          <w:rFonts w:cs="Arial"/>
        </w:rPr>
        <w:t xml:space="preserve"> do documento .................................................................</w:t>
      </w:r>
    </w:p>
    <w:p>
      <w:pPr>
        <w:pStyle w:val="Normal"/>
        <w:spacing w:before="240" w:after="0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  <w:b/>
          <w:sz w:val="20"/>
          <w:szCs w:val="20"/>
        </w:rPr>
        <w:t>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0"/>
        </w:rPr>
        <w:t>Certidão de dispensa de outorga</w:t>
      </w:r>
    </w:p>
    <w:p>
      <w:pPr>
        <w:pStyle w:val="BodyText2"/>
        <w:tabs>
          <w:tab w:val="clear" w:pos="-284"/>
          <w:tab w:val="clear" w:pos="-142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ind w:left="567" w:hanging="0"/>
        <w:jc w:val="left"/>
        <w:rPr>
          <w:rFonts w:cs="Aria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58420</wp:posOffset>
                </wp:positionH>
                <wp:positionV relativeFrom="paragraph">
                  <wp:posOffset>57785</wp:posOffset>
                </wp:positionV>
                <wp:extent cx="236220" cy="22415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223560"/>
                        </a:xfrm>
                        <a:prstGeom prst="bentConnector3">
                          <a:avLst>
                            <a:gd name="adj1" fmla="val 10771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4.6pt;margin-top:4.55pt;width:18.5pt;height:17.55pt" type="shapetype_34">
                <w10:wrap type="none"/>
                <v:fill o:detectmouseclick="t" on="false"/>
                <v:stroke color="black" endarrow="block" endarrowwidth="medium" endarrowlength="medium" joinstyle="miter" endcap="flat"/>
              </v:shape>
            </w:pict>
          </mc:Fallback>
        </mc:AlternateConten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Federal   </w: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Estadual </w:t>
      </w:r>
    </w:p>
    <w:p>
      <w:pPr>
        <w:pStyle w:val="BodyText2"/>
        <w:tabs>
          <w:tab w:val="clear" w:pos="-284"/>
          <w:tab w:val="clear" w:pos="-142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ind w:left="567" w:hanging="0"/>
        <w:jc w:val="left"/>
        <w:rPr>
          <w:rFonts w:cs="Arial"/>
        </w:rPr>
      </w:pPr>
      <w:r>
        <w:rPr>
          <w:rFonts w:cs="Arial"/>
        </w:rPr>
        <w:t>N</w:t>
      </w:r>
      <w:r>
        <w:rPr>
          <w:rFonts w:cs="Arial"/>
          <w:vertAlign w:val="superscript"/>
        </w:rPr>
        <w:t>o</w:t>
      </w:r>
      <w:r>
        <w:rPr>
          <w:rFonts w:cs="Arial"/>
        </w:rPr>
        <w:t xml:space="preserve"> do documento 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Não passível atualmente de outorga ou dispensa: realiza captação de águas subterrâneas, pluviais, não utiliza recurso hídrico diretamente para abastecimento próprio e não realiza lançamento de efluentes em corpos de água (serviços disponibilizados pela concessionária de água e esgoto).</w:t>
      </w:r>
    </w:p>
    <w:p>
      <w:pPr>
        <w:pStyle w:val="Normal"/>
        <w:tabs>
          <w:tab w:val="clear" w:pos="708"/>
          <w:tab w:val="left" w:pos="102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48" w:type="dxa"/>
        <w:jc w:val="left"/>
        <w:tblInd w:w="-3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48"/>
      </w:tblGrid>
      <w:tr>
        <w:trPr>
          <w:trHeight w:val="544" w:hRule="atLeast"/>
        </w:trPr>
        <w:tc>
          <w:tcPr>
            <w:tcW w:w="9648" w:type="dxa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left" w:pos="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before="144" w:after="120"/>
              <w:ind w:left="34" w:hanging="0"/>
              <w:jc w:val="center"/>
              <w:rPr>
                <w:rFonts w:cs="Arial"/>
                <w:b/>
                <w:b/>
                <w:caps/>
              </w:rPr>
            </w:pPr>
            <w:r>
              <w:rPr>
                <w:rFonts w:cs="Arial"/>
                <w:b/>
                <w:caps/>
              </w:rPr>
              <w:t>VI. FONTES DE GERAÇÃO DE EFLUENTES</w:t>
            </w:r>
          </w:p>
        </w:tc>
      </w:tr>
    </w:tbl>
    <w:p>
      <w:pPr>
        <w:pStyle w:val="BodyText2"/>
        <w:tabs>
          <w:tab w:val="left" w:pos="-284" w:leader="none"/>
          <w:tab w:val="left" w:pos="-142" w:leader="none"/>
          <w:tab w:val="left" w:pos="34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ind w:left="34" w:hanging="0"/>
        <w:jc w:val="left"/>
        <w:rPr>
          <w:rFonts w:cs="Arial"/>
        </w:rPr>
      </w:pPr>
      <w:r>
        <w:rPr>
          <w:rFonts w:cs="Arial"/>
          <w:b/>
          <w:i/>
        </w:rPr>
        <w:t>VI</w:t>
      </w:r>
      <w:r>
        <w:rPr>
          <w:rFonts w:cs="Arial"/>
          <w:b/>
        </w:rPr>
        <w:t>.1</w:t>
      </w:r>
      <w:r>
        <w:rPr>
          <w:rFonts w:cs="Arial"/>
        </w:rPr>
        <w:t xml:space="preserve"> Há geração de Efluentes domésticos (esgoto sanitário)?</w:t>
      </w:r>
    </w:p>
    <w:p>
      <w:pPr>
        <w:pStyle w:val="BodyText2"/>
        <w:tabs>
          <w:tab w:val="left" w:pos="-284" w:leader="none"/>
          <w:tab w:val="left" w:pos="-142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Sim      </w:t>
      </w:r>
      <w:r>
        <w:rPr>
          <w:rFonts w:eastAsia="Webdings" w:cs="Webdings" w:ascii="Webdings" w:hAnsi="Webdings"/>
          <w:b/>
        </w:rPr>
        <w:t></w:t>
      </w:r>
      <w:r>
        <w:rPr>
          <w:rFonts w:cs="Arial"/>
        </w:rPr>
        <w:t xml:space="preserve"> Não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cs="Arial"/>
          <w:b/>
        </w:rPr>
        <w:t>VI.1.1</w:t>
      </w:r>
      <w:r>
        <w:rPr>
          <w:rFonts w:cs="Arial"/>
        </w:rPr>
        <w:t xml:space="preserve">. Descrever o tipo de Tratamento para os </w:t>
      </w:r>
      <w:r>
        <w:rPr>
          <w:rFonts w:cs="Arial"/>
          <w:b/>
        </w:rPr>
        <w:t>Efluentes Domésticos</w:t>
      </w:r>
      <w:r>
        <w:rPr>
          <w:rFonts w:cs="Arial"/>
        </w:rPr>
        <w:t xml:space="preserve"> gerados no empreendimento:......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cs="Arial"/>
          <w:i/>
        </w:rPr>
        <w:t xml:space="preserve"> </w:t>
      </w:r>
      <w:r>
        <w:rPr>
          <w:rFonts w:cs="Arial"/>
          <w:b/>
          <w:i/>
        </w:rPr>
        <w:t>VI.1.</w:t>
      </w:r>
      <w:r>
        <w:rPr>
          <w:rFonts w:cs="Arial"/>
          <w:b/>
        </w:rPr>
        <w:t xml:space="preserve">2 </w:t>
      </w:r>
      <w:r>
        <w:rPr>
          <w:rFonts w:cs="Arial"/>
        </w:rPr>
        <w:t xml:space="preserve">Onde se dá o lançamento do efluente doméstico tratado: 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Rede Esgoto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 xml:space="preserve">Rede Pluvial </w:t>
      </w:r>
      <w:r>
        <w:rPr>
          <w:rFonts w:cs="Arial"/>
          <w:i/>
          <w:sz w:val="16"/>
          <w:szCs w:val="16"/>
        </w:rPr>
        <w:t>Deverá possuir a Anuência para tal lançamento</w:t>
      </w:r>
      <w:r>
        <w:rPr>
          <w:rFonts w:cs="Arial"/>
          <w:sz w:val="16"/>
          <w:szCs w:val="16"/>
        </w:rPr>
        <w:t>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Corpo hídrico. Especificar:........................................................................................................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Outro. Especificar:.......................................................................................................................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cs="Arial"/>
          <w:b/>
        </w:rPr>
        <w:t xml:space="preserve">VI.1.3 </w:t>
      </w:r>
      <w:r>
        <w:rPr>
          <w:rFonts w:cs="Arial"/>
        </w:rPr>
        <w:t>Se aplicável, Portaria de Outorga</w:t>
      </w:r>
      <w:r>
        <w:rPr>
          <w:rFonts w:cs="Arial"/>
          <w:b/>
        </w:rPr>
        <w:t xml:space="preserve"> </w:t>
      </w:r>
      <w:r>
        <w:rPr>
          <w:rFonts w:cs="Arial"/>
        </w:rPr>
        <w:t>nº ........................................................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cs="Arial"/>
        </w:rPr>
        <w:t xml:space="preserve">                                </w:t>
      </w:r>
      <w:r>
        <w:rPr>
          <w:rFonts w:cs="Arial"/>
        </w:rPr>
        <w:t>Processo de Outorga nº: ...................................................</w:t>
      </w:r>
    </w:p>
    <w:p>
      <w:pPr>
        <w:pStyle w:val="BodyText2"/>
        <w:tabs>
          <w:tab w:val="clear" w:pos="4320"/>
          <w:tab w:val="left" w:pos="-284" w:leader="none"/>
          <w:tab w:val="left" w:pos="-142" w:leader="none"/>
          <w:tab w:val="left" w:pos="426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eastAsia="Webdings" w:cs="Webdings" w:ascii="Webdings" w:hAnsi="Webdings"/>
        </w:rPr>
        <w:t></w:t>
      </w:r>
      <w:r>
        <w:rPr>
          <w:rFonts w:cs="Arial"/>
        </w:rPr>
        <w:t xml:space="preserve"> </w:t>
      </w:r>
      <w:r>
        <w:rPr>
          <w:rFonts w:cs="Arial"/>
        </w:rPr>
        <w:t>Não se aplica.</w:t>
      </w:r>
    </w:p>
    <w:p>
      <w:pPr>
        <w:pStyle w:val="BodyText2"/>
        <w:tabs>
          <w:tab w:val="clear" w:pos="4320"/>
          <w:tab w:val="clear" w:pos="5040"/>
          <w:tab w:val="left" w:pos="-284" w:leader="none"/>
          <w:tab w:val="left" w:pos="-142" w:leader="none"/>
          <w:tab w:val="left" w:pos="426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cs="Arial"/>
          <w:b/>
        </w:rPr>
        <w:t>VI.1.4</w:t>
      </w:r>
      <w:r>
        <w:rPr>
          <w:rFonts w:cs="Arial"/>
        </w:rPr>
        <w:t xml:space="preserve"> Se aplicável, informar a periodicidade da Manutenção do sistema de tratamento:..............................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cs="Arial"/>
          <w:b/>
          <w:i/>
        </w:rPr>
        <w:t xml:space="preserve">VI.1.5  </w:t>
      </w:r>
      <w:r>
        <w:rPr>
          <w:rFonts w:cs="Arial"/>
        </w:rPr>
        <w:t>Se aplicável, informar o nome da empresa responsável pela Coleta, Transporte e Destinação final dos resíduos sólidos provenientes da limpeza / manutenção do sistema de tratamento: .............................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240" w:after="0"/>
        <w:jc w:val="left"/>
        <w:rPr>
          <w:rFonts w:cs="Arial"/>
        </w:rPr>
      </w:pPr>
      <w:r>
        <w:rPr>
          <w:rFonts w:cs="Arial"/>
        </w:rPr>
        <w:t>Nº da Licença Ambiental: ...............................................................................</w:t>
      </w:r>
    </w:p>
    <w:p>
      <w:pPr>
        <w:pStyle w:val="BodyText2"/>
        <w:tabs>
          <w:tab w:val="clear" w:pos="4320"/>
          <w:tab w:val="clear" w:pos="5040"/>
          <w:tab w:val="clear" w:pos="5760"/>
          <w:tab w:val="clear" w:pos="6480"/>
          <w:tab w:val="left" w:pos="-284" w:leader="none"/>
          <w:tab w:val="left" w:pos="-142" w:leader="none"/>
          <w:tab w:val="left" w:pos="0" w:leader="none"/>
          <w:tab w:val="left" w:pos="142" w:leader="none"/>
          <w:tab w:val="left" w:pos="426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jc w:val="left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clear" w:pos="708"/>
          <w:tab w:val="left" w:pos="102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BodyText2"/>
        <w:pBdr>
          <w:top w:val="single" w:sz="4" w:space="1" w:color="000000"/>
          <w:bottom w:val="single" w:sz="4" w:space="1" w:color="000000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Rule="auto" w:line="360" w:before="144" w:after="120"/>
        <w:jc w:val="left"/>
        <w:rPr>
          <w:rFonts w:cs="Arial"/>
          <w:b/>
          <w:b/>
          <w:caps/>
        </w:rPr>
      </w:pPr>
      <w:r>
        <w:rPr>
          <w:rFonts w:cs="Arial"/>
          <w:b/>
          <w:caps/>
        </w:rPr>
        <w:t>VII.GERENCIAMENTO DE RESÍDUOS</w:t>
      </w:r>
    </w:p>
    <w:p>
      <w:pPr>
        <w:pStyle w:val="BodyText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44" w:after="120"/>
        <w:rPr>
          <w:rFonts w:cs="Arial"/>
        </w:rPr>
      </w:pPr>
      <w:r>
        <w:rPr>
          <w:rFonts w:cs="Arial"/>
          <w:b/>
        </w:rPr>
        <w:t>Apresentar estudo sucinto que contemple os resíduos gerados na atividade, tendo como referência as tabelas e diretrizes abaixo:</w:t>
      </w:r>
    </w:p>
    <w:p>
      <w:pPr>
        <w:pStyle w:val="Artigo"/>
        <w:numPr>
          <w:ilvl w:val="0"/>
          <w:numId w:val="5"/>
        </w:numPr>
        <w:spacing w:beforeAutospacing="0" w:before="335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>
      <w:pPr>
        <w:pStyle w:val="Artigo"/>
        <w:numPr>
          <w:ilvl w:val="0"/>
          <w:numId w:val="5"/>
        </w:numPr>
        <w:spacing w:beforeAutospacing="0" w:before="335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>
      <w:pPr>
        <w:pStyle w:val="Artigo"/>
        <w:numPr>
          <w:ilvl w:val="0"/>
          <w:numId w:val="5"/>
        </w:numPr>
        <w:spacing w:beforeAutospacing="0" w:before="335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</w:t>
      </w:r>
    </w:p>
    <w:p>
      <w:pPr>
        <w:pStyle w:val="Artigo"/>
        <w:numPr>
          <w:ilvl w:val="0"/>
          <w:numId w:val="5"/>
        </w:numPr>
        <w:spacing w:lineRule="auto" w:line="360" w:beforeAutospacing="0" w:before="335" w:afterAutospacing="0" w:after="33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</w:t>
      </w:r>
    </w:p>
    <w:p>
      <w:pPr>
        <w:pStyle w:val="Corpodotexto"/>
        <w:numPr>
          <w:ilvl w:val="0"/>
          <w:numId w:val="0"/>
        </w:numPr>
        <w:ind w:right="23" w:hanging="0"/>
        <w:outlineLvl w:val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Tabela de referência</w:t>
      </w:r>
    </w:p>
    <w:tbl>
      <w:tblPr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663"/>
        <w:gridCol w:w="804"/>
        <w:gridCol w:w="1002"/>
        <w:gridCol w:w="1463"/>
        <w:gridCol w:w="1002"/>
        <w:gridCol w:w="1542"/>
        <w:gridCol w:w="948"/>
        <w:gridCol w:w="775"/>
        <w:gridCol w:w="1154"/>
      </w:tblGrid>
      <w:tr>
        <w:trPr>
          <w:trHeight w:val="271" w:hRule="atLeast"/>
        </w:trPr>
        <w:tc>
          <w:tcPr>
            <w:tcW w:w="93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pacing w:lineRule="auto" w:line="36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MÊS:</w:t>
            </w:r>
          </w:p>
        </w:tc>
      </w:tr>
      <w:tr>
        <w:trPr>
          <w:trHeight w:val="1247" w:hRule="atLeast"/>
        </w:trPr>
        <w:tc>
          <w:tcPr>
            <w:tcW w:w="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1463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1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15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775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Destino (IV) </w:t>
              <w:br/>
              <w:t>Nome da empresa</w:t>
            </w:r>
          </w:p>
        </w:tc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shd w:color="auto" w:fill="99CC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Comprovante de destinação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(nº da nota fiscal)</w:t>
              <w:br/>
              <w:t>Nome da empresa</w:t>
            </w:r>
          </w:p>
        </w:tc>
      </w:tr>
      <w:tr>
        <w:trPr>
          <w:trHeight w:val="315" w:hRule="exact"/>
        </w:trPr>
        <w:tc>
          <w:tcPr>
            <w:tcW w:w="66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15" w:hRule="exact"/>
        </w:trPr>
        <w:tc>
          <w:tcPr>
            <w:tcW w:w="66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15" w:hRule="exact"/>
        </w:trPr>
        <w:tc>
          <w:tcPr>
            <w:tcW w:w="66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15" w:hRule="exact"/>
        </w:trPr>
        <w:tc>
          <w:tcPr>
            <w:tcW w:w="66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360" w:after="12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360" w:after="120"/>
        <w:rPr>
          <w:rFonts w:cs="Arial"/>
        </w:rPr>
      </w:pPr>
      <w:r>
        <w:rPr>
          <w:rFonts w:cs="Arial"/>
          <w:b/>
        </w:rPr>
        <w:t>VII.1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Vigente:........................................................................................................................................</w:t>
      </w:r>
    </w:p>
    <w:p>
      <w:pPr>
        <w:pStyle w:val="ListParagraph"/>
        <w:tabs>
          <w:tab w:val="clear" w:pos="708"/>
          <w:tab w:val="left" w:pos="0" w:leader="none"/>
        </w:tabs>
        <w:spacing w:before="144" w:after="120"/>
        <w:ind w:left="2183" w:hanging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</w:rPr>
      </w:pPr>
      <w:r>
        <w:rPr>
          <w:rFonts w:cs="Arial"/>
          <w:b/>
        </w:rPr>
        <w:t>VII.2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□ </w:t>
      </w:r>
      <w:r>
        <w:rPr>
          <w:rFonts w:cs="Arial" w:ascii="Arial" w:hAnsi="Arial"/>
          <w:b/>
          <w:sz w:val="20"/>
          <w:szCs w:val="20"/>
        </w:rPr>
        <w:t>Não há geração de resíduos perigosos</w:t>
      </w:r>
    </w:p>
    <w:p>
      <w:pPr>
        <w:pStyle w:val="BodyText2"/>
        <w:tabs>
          <w:tab w:val="clear" w:pos="-284"/>
          <w:tab w:val="clear" w:pos="-142"/>
          <w:tab w:val="left" w:pos="708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</w:r>
    </w:p>
    <w:tbl>
      <w:tblPr>
        <w:tblW w:w="8918" w:type="dxa"/>
        <w:jc w:val="left"/>
        <w:tblInd w:w="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20"/>
        <w:gridCol w:w="1998"/>
        <w:gridCol w:w="1855"/>
        <w:gridCol w:w="1644"/>
      </w:tblGrid>
      <w:tr>
        <w:trPr>
          <w:trHeight w:val="161" w:hRule="atLeast"/>
        </w:trPr>
        <w:tc>
          <w:tcPr>
            <w:tcW w:w="8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ind w:left="360" w:hanging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RESÍDUOS </w:t>
            </w:r>
            <w:r>
              <w:rPr>
                <w:rFonts w:cs="Arial"/>
                <w:b/>
              </w:rPr>
              <w:t>NÂO PERIGOSOS</w:t>
            </w:r>
            <w:r>
              <w:rPr>
                <w:rFonts w:cs="Arial"/>
              </w:rPr>
              <w:t xml:space="preserve"> GERADOS NA ATIVIDADE</w:t>
            </w:r>
          </w:p>
        </w:tc>
      </w:tr>
      <w:tr>
        <w:trPr>
          <w:trHeight w:val="161" w:hRule="atLeas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jc w:val="center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Tipo de resíduo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jc w:val="center"/>
              <w:rPr>
                <w:rFonts w:cs="Arial"/>
                <w:i/>
                <w:i/>
              </w:rPr>
            </w:pPr>
            <w:r>
              <w:rPr>
                <w:rFonts w:cs="Arial"/>
                <w:b/>
                <w:i/>
              </w:rPr>
              <w:t>(1).</w:t>
            </w:r>
            <w:r>
              <w:rPr>
                <w:rFonts w:cs="Arial"/>
                <w:i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142"/>
                <w:tab w:val="left" w:pos="-284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jc w:val="center"/>
              <w:rPr>
                <w:rFonts w:cs="Arial"/>
                <w:i/>
                <w:i/>
              </w:rPr>
            </w:pPr>
            <w:r>
              <w:rPr>
                <w:rFonts w:cs="Arial"/>
                <w:b/>
                <w:i/>
              </w:rPr>
              <w:t>(2).</w:t>
            </w:r>
            <w:r>
              <w:rPr>
                <w:rFonts w:cs="Arial"/>
                <w:i/>
              </w:rPr>
              <w:t xml:space="preserve"> Armazenamento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jc w:val="center"/>
              <w:rPr>
                <w:rFonts w:cs="Arial"/>
                <w:i/>
                <w:i/>
              </w:rPr>
            </w:pPr>
            <w:r>
              <w:rPr>
                <w:rFonts w:cs="Arial"/>
                <w:b/>
                <w:i/>
              </w:rPr>
              <w:t>(3).</w:t>
            </w:r>
            <w:r>
              <w:rPr>
                <w:rFonts w:cs="Arial"/>
                <w:i/>
              </w:rPr>
              <w:t xml:space="preserve">     Destinação</w:t>
            </w:r>
          </w:p>
        </w:tc>
      </w:tr>
      <w:tr>
        <w:trPr>
          <w:trHeight w:val="161" w:hRule="atLeas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a) Resíduos orgânicos provenientes de sobras de alimentos.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161" w:hRule="atLeas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b) Resíduos domésticos, de varrição e administrativos.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161" w:hRule="atLeas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161" w:hRule="atLeas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>
              <w:rPr>
                <w:rFonts w:cs="Arial"/>
                <w:sz w:val="18"/>
                <w:szCs w:val="18"/>
              </w:rPr>
              <w:t>Resíduos recicláveis (papéis, papelões, plásticos, vidros, borrachas, etc).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161" w:hRule="atLeas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BodyText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 w:leader="none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e) Resíduos de construção civil (entulho, madeiras, vergalhões, etc)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708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708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OBS: Indicar os nºs conrrespondentes aos tipos de acondicionamento, armazenamento e destinação realizados no local. Pode ser indicado mais de um nº por tipo de resíduo.</w:t>
      </w:r>
    </w:p>
    <w:p>
      <w:pPr>
        <w:pStyle w:val="BodyText2"/>
        <w:tabs>
          <w:tab w:val="clear" w:pos="-284"/>
          <w:tab w:val="clear" w:pos="-142"/>
          <w:tab w:val="left" w:pos="708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</w:r>
    </w:p>
    <w:tbl>
      <w:tblPr>
        <w:tblW w:w="89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7"/>
        <w:gridCol w:w="3449"/>
        <w:gridCol w:w="2935"/>
      </w:tblGrid>
      <w:tr>
        <w:trPr>
          <w:trHeight w:val="2752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284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 w:before="80" w:after="0"/>
              <w:jc w:val="left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  <w:t>Acondicionamento: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(0) Não há geração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(1) Tonéis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(2) Bombonas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(3) Sacolas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(4)Tambor 200L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(5) Big Bags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(6) Outro. Especificar:......................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.........................................</w:t>
            </w:r>
          </w:p>
        </w:tc>
        <w:tc>
          <w:tcPr>
            <w:tcW w:w="3449" w:type="dxa"/>
            <w:tcBorders/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 w:before="80" w:after="0"/>
              <w:jc w:val="left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  <w:t>Armazenamento: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(0) Não há geração</w:t>
            </w:r>
          </w:p>
          <w:p>
            <w:pPr>
              <w:pStyle w:val="BodyText2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>(1) Com cobertura</w:t>
            </w:r>
          </w:p>
          <w:p>
            <w:pPr>
              <w:pStyle w:val="BodyText2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(2) Piso impermeabilizado</w:t>
            </w:r>
          </w:p>
          <w:p>
            <w:pPr>
              <w:pStyle w:val="BodyText2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(3) Bacia de Contenção</w:t>
            </w:r>
          </w:p>
          <w:p>
            <w:pPr>
              <w:pStyle w:val="BodyText2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(4) Outro. Especificar:..........</w:t>
            </w:r>
          </w:p>
          <w:p>
            <w:pPr>
              <w:pStyle w:val="BodyText2"/>
              <w:tabs>
                <w:tab w:val="left" w:pos="-284" w:leader="none"/>
                <w:tab w:val="left" w:pos="-142" w:leader="none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</w:t>
            </w:r>
          </w:p>
        </w:tc>
        <w:tc>
          <w:tcPr>
            <w:tcW w:w="2935" w:type="dxa"/>
            <w:tcBorders/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  <w:t>Destinação: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(0) Não há geração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(1) Empresa licenciada para coleta e transporte 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(2) Reciclagem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(3) Reaproveitamento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(4) Unidade de compostagem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(5) Doação/ Venda para terceiros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(6) Coleta Pública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(7) Outro. Especificar: ................................................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</w:t>
            </w:r>
          </w:p>
          <w:p>
            <w:pPr>
              <w:pStyle w:val="BodyText2"/>
              <w:tabs>
                <w:tab w:val="clear" w:pos="-284"/>
                <w:tab w:val="clear" w:pos="-142"/>
                <w:tab w:val="left" w:pos="307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lineRule="auto" w:line="276"/>
              <w:jc w:val="left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BodyText2"/>
        <w:tabs>
          <w:tab w:val="clear" w:pos="-284"/>
          <w:tab w:val="clear" w:pos="-142"/>
          <w:tab w:val="left" w:pos="30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  <w:bCs/>
        </w:rPr>
      </w:pPr>
      <w:r>
        <w:rPr>
          <w:rFonts w:cs="Arial"/>
          <w:bCs/>
        </w:rPr>
        <w:t>*É vedada a queima a céu aberto de material potencialmente poluidor conforme Decreto Estadual nº 2299-N de 09/06/1986.</w:t>
      </w:r>
    </w:p>
    <w:p>
      <w:pPr>
        <w:pStyle w:val="BodyText2"/>
        <w:tabs>
          <w:tab w:val="clear" w:pos="-284"/>
          <w:tab w:val="clear" w:pos="-142"/>
          <w:tab w:val="left" w:pos="30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jc w:val="left"/>
        <w:rPr>
          <w:rFonts w:cs="Arial"/>
          <w:bCs/>
        </w:rPr>
      </w:pPr>
      <w:r>
        <w:rPr>
          <w:rFonts w:cs="Arial"/>
          <w:bCs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  <w:b/>
        </w:rPr>
        <w:t>VII.3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>
      <w:pPr>
        <w:pStyle w:val="ListParagraph"/>
        <w:tabs>
          <w:tab w:val="clear" w:pos="708"/>
          <w:tab w:val="left" w:pos="0" w:leader="none"/>
        </w:tabs>
        <w:spacing w:before="144" w:after="120"/>
        <w:ind w:left="1463" w:hanging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  <w:b/>
        </w:rPr>
        <w:t>VII.4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>
      <w:pPr>
        <w:pStyle w:val="BodyText2"/>
        <w:tabs>
          <w:tab w:val="left" w:pos="-284" w:leader="none"/>
          <w:tab w:val="left" w:pos="-142" w:leader="none"/>
          <w:tab w:val="left" w:pos="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>
      <w:pPr>
        <w:pStyle w:val="BodyText2"/>
        <w:tabs>
          <w:tab w:val="clear" w:pos="-284"/>
          <w:tab w:val="clear" w:pos="-142"/>
          <w:tab w:val="left" w:pos="708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44" w:after="120"/>
        <w:rPr>
          <w:rFonts w:cs="Arial"/>
        </w:rPr>
      </w:pPr>
      <w:r>
        <w:rPr>
          <w:rFonts w:cs="Arial"/>
          <w:b/>
        </w:rPr>
        <w:t>VII.5</w:t>
      </w:r>
      <w:r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□ </w:t>
      </w:r>
      <w:r>
        <w:rPr>
          <w:rFonts w:cs="Arial" w:ascii="Arial" w:hAnsi="Arial"/>
          <w:b/>
          <w:sz w:val="20"/>
          <w:szCs w:val="20"/>
        </w:rPr>
        <w:t xml:space="preserve">Não há geração de resíduos </w:t>
      </w:r>
    </w:p>
    <w:p>
      <w:pPr>
        <w:pStyle w:val="Normal"/>
        <w:tabs>
          <w:tab w:val="clear" w:pos="708"/>
          <w:tab w:val="left" w:pos="102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2"/>
        <w:pBdr>
          <w:top w:val="single" w:sz="4" w:space="0" w:color="000000"/>
          <w:bottom w:val="single" w:sz="4" w:space="1" w:color="000000"/>
        </w:pBdr>
        <w:shd w:val="clear" w:color="auto" w:fill="D9D9D9"/>
        <w:tabs>
          <w:tab w:val="clear" w:pos="-284"/>
          <w:tab w:val="clear" w:pos="4320"/>
          <w:tab w:val="clear" w:pos="5040"/>
          <w:tab w:val="clear" w:pos="6480"/>
          <w:tab w:val="left" w:pos="-142" w:leader="none"/>
          <w:tab w:val="left" w:pos="0" w:leader="none"/>
          <w:tab w:val="left" w:pos="426" w:leader="none"/>
          <w:tab w:val="left" w:pos="5760" w:leader="none"/>
          <w:tab w:val="left" w:pos="6804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lineRule="auto" w:line="360" w:before="0" w:after="120"/>
        <w:ind w:left="142" w:hanging="142"/>
        <w:jc w:val="center"/>
        <w:rPr>
          <w:rFonts w:cs="Arial"/>
          <w:b/>
          <w:b/>
          <w:caps/>
        </w:rPr>
      </w:pPr>
      <w:r>
        <w:rPr>
          <w:rFonts w:cs="Arial"/>
          <w:b/>
          <w:caps/>
        </w:rPr>
        <w:t>VIII.ROTEIRO DE ACESSO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20" w:after="120"/>
        <w:rPr>
          <w:rFonts w:cs="Arial"/>
        </w:rPr>
      </w:pPr>
      <w:r>
        <w:rPr>
          <w:rFonts w:cs="Arial"/>
        </w:rPr>
        <w:t>Informar as principais vias de acesso e pontos de referência:</w:t>
      </w:r>
    </w:p>
    <w:p>
      <w:pPr>
        <w:pStyle w:val="BodyText2"/>
        <w:tabs>
          <w:tab w:val="clear" w:pos="-284"/>
          <w:tab w:val="clear" w:pos="-142"/>
          <w:tab w:val="left" w:pos="0" w:leader="none"/>
          <w:tab w:val="left" w:pos="42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  <w:tab w:val="left" w:pos="28080" w:leader="none"/>
          <w:tab w:val="left" w:pos="28800" w:leader="none"/>
          <w:tab w:val="left" w:pos="29520" w:leader="none"/>
          <w:tab w:val="left" w:pos="30240" w:leader="none"/>
        </w:tabs>
        <w:spacing w:before="120" w:after="120"/>
        <w:ind w:hanging="142"/>
        <w:rPr>
          <w:rFonts w:cs="Arial"/>
        </w:rPr>
      </w:pPr>
      <w:r>
        <w:rPr>
          <w:rFonts w:cs="Arial"/>
        </w:rPr>
      </w:r>
    </w:p>
    <w:tbl>
      <w:tblPr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17"/>
        <w:gridCol w:w="4850"/>
      </w:tblGrid>
      <w:tr>
        <w:trPr/>
        <w:tc>
          <w:tcPr>
            <w:tcW w:w="94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0" w:leader="none"/>
                <w:tab w:val="left" w:pos="426" w:leader="none"/>
              </w:tabs>
              <w:spacing w:before="144" w:after="120"/>
              <w:ind w:left="426" w:hanging="142"/>
              <w:jc w:val="center"/>
              <w:rPr>
                <w:rFonts w:ascii="Arial" w:hAnsi="Arial" w:cs="Arial"/>
                <w:b/>
                <w:b/>
                <w:caps/>
                <w:sz w:val="20"/>
                <w:szCs w:val="20"/>
              </w:rPr>
            </w:pPr>
            <w:r>
              <w:rPr>
                <w:rFonts w:cs="Arial" w:ascii="Arial" w:hAnsi="Arial"/>
                <w:b/>
                <w:caps/>
                <w:sz w:val="20"/>
                <w:szCs w:val="20"/>
              </w:rPr>
              <w:t>localização do empreendimento</w:t>
            </w:r>
          </w:p>
        </w:tc>
      </w:tr>
      <w:tr>
        <w:trPr/>
        <w:tc>
          <w:tcPr>
            <w:tcW w:w="9467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BodyText2"/>
              <w:tabs>
                <w:tab w:val="clear" w:pos="-284"/>
                <w:tab w:val="clear" w:pos="-142"/>
                <w:tab w:val="left" w:pos="0" w:leader="none"/>
                <w:tab w:val="left" w:pos="426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before="80" w:after="80"/>
              <w:rPr>
                <w:rFonts w:cs="Arial"/>
                <w:b/>
                <w:b/>
                <w:caps/>
              </w:rPr>
            </w:pPr>
            <w:r>
              <w:rPr>
                <w:rFonts w:cs="Arial"/>
              </w:rPr>
              <w:t>Apresentar foto aérea - indicando, em um raio de 500 (quinhentos) metros, a situação de ocupação da área (habitação, serviço público, arruamento, atividades produtivas locais e outros), recursos florestais, bem como, deverá constar todos os recursos hídricos (nascentes, lagos, lagoas, rios, córregos...)</w:t>
            </w:r>
          </w:p>
        </w:tc>
      </w:tr>
      <w:tr>
        <w:trPr/>
        <w:tc>
          <w:tcPr>
            <w:tcW w:w="4617" w:type="dxa"/>
            <w:tcBorders/>
            <w:shd w:fill="auto" w:val="clear"/>
            <w:vAlign w:val="center"/>
          </w:tcPr>
          <w:p>
            <w:pPr>
              <w:pStyle w:val="BodyText2"/>
              <w:tabs>
                <w:tab w:val="clear" w:pos="-284"/>
                <w:tab w:val="clear" w:pos="-142"/>
                <w:tab w:val="left" w:pos="426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before="80" w:after="8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</w:tc>
        <w:tc>
          <w:tcPr>
            <w:tcW w:w="4850" w:type="dxa"/>
            <w:tcBorders/>
            <w:shd w:fill="auto" w:val="clear"/>
            <w:vAlign w:val="center"/>
          </w:tcPr>
          <w:p>
            <w:pPr>
              <w:pStyle w:val="BodyText2"/>
              <w:tabs>
                <w:tab w:val="clear" w:pos="-284"/>
                <w:tab w:val="clear" w:pos="-142"/>
                <w:tab w:val="left" w:pos="426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spacing w:before="80" w:after="8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</w:tc>
      </w:tr>
      <w:tr>
        <w:trPr/>
        <w:tc>
          <w:tcPr>
            <w:tcW w:w="9467" w:type="dxa"/>
            <w:gridSpan w:val="2"/>
            <w:tcBorders/>
            <w:shd w:fill="auto" w:val="clear"/>
          </w:tcPr>
          <w:p>
            <w:pPr>
              <w:pStyle w:val="BodyText2"/>
              <w:tabs>
                <w:tab w:val="left" w:pos="-284" w:leader="none"/>
                <w:tab w:val="left" w:pos="-142" w:leader="none"/>
                <w:tab w:val="left" w:pos="426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  <w:tab w:val="left" w:pos="23040" w:leader="none"/>
                <w:tab w:val="left" w:pos="23760" w:leader="none"/>
                <w:tab w:val="left" w:pos="24480" w:leader="none"/>
                <w:tab w:val="left" w:pos="25200" w:leader="none"/>
                <w:tab w:val="left" w:pos="25920" w:leader="none"/>
                <w:tab w:val="left" w:pos="26640" w:leader="none"/>
                <w:tab w:val="left" w:pos="27360" w:leader="none"/>
                <w:tab w:val="left" w:pos="28080" w:leader="none"/>
                <w:tab w:val="left" w:pos="28800" w:leader="none"/>
                <w:tab w:val="left" w:pos="29520" w:leader="none"/>
                <w:tab w:val="left" w:pos="30240" w:leader="none"/>
              </w:tabs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pBdr>
          <w:top w:val="single" w:sz="4" w:space="1" w:color="000000"/>
          <w:bottom w:val="single" w:sz="4" w:space="1" w:color="000000"/>
        </w:pBdr>
        <w:shd w:val="clear" w:color="auto" w:fill="D9D9D9"/>
        <w:tabs>
          <w:tab w:val="clear" w:pos="708"/>
          <w:tab w:val="left" w:pos="284" w:leader="none"/>
        </w:tabs>
        <w:spacing w:before="144" w:after="120"/>
        <w:ind w:left="142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X. RELATÓRIO FOTOGRÁFICO</w:t>
      </w:r>
      <w:r>
        <w:rPr>
          <w:rFonts w:cs="Arial" w:ascii="Arial" w:hAnsi="Arial"/>
          <w:sz w:val="20"/>
          <w:szCs w:val="20"/>
        </w:rPr>
        <w:t xml:space="preserve"> (detalhado e de fácil visualização) com data, devendo ilustrar as seguintes situações: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before="0" w:after="120"/>
        <w:ind w:lef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Localização do empreendimento identificando a frente, fachada ou entrada principal e seu entorno;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Identificação do interior da área;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Sistemas de tratamento dos efluentes gerados;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Local de armazenamento dos resíduos gerados na atividade;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567" w:leader="none"/>
        </w:tabs>
        <w:spacing w:before="144" w:after="120"/>
        <w:ind w:lef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Outros controles adotados.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Informamos ainda que: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eastAsia="Webdings" w:cs="Webdings" w:ascii="Webdings" w:hAnsi="Webdings"/>
        </w:rPr>
        <w:t>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0"/>
        </w:rPr>
        <w:t>Nada mais existe a declarar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bookmarkStart w:id="3" w:name="Texto57"/>
      <w:r>
        <w:rPr>
          <w:rFonts w:eastAsia="Webdings" w:cs="Webdings" w:ascii="Webdings" w:hAnsi="Webdings"/>
        </w:rPr>
        <w:t></w:t>
      </w:r>
      <w:bookmarkEnd w:id="3"/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Declaramos o que consta em anexo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</w:rPr>
        <w:t>Anexo (Informações Complementares) *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 xml:space="preserve">Data:     /     /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  <w:t xml:space="preserve">_______________________ __________________________                                                                                                       </w:t>
        <w:softHyphen/>
        <w:softHyphen/>
        <w:softHyphen/>
        <w:softHyphen/>
        <w:softHyphen/>
        <w:t xml:space="preserve">     Responsável técnico                                                                     Representante Legal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b/>
          <w:sz w:val="16"/>
          <w:szCs w:val="16"/>
        </w:rPr>
        <w:t>ATENÇÃO: Todas as páginas deste documento deverão ser assinadas.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99" w:top="1979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Webdings">
    <w:charset w:val="02"/>
    <w:family w:val="roman"/>
    <w:pitch w:val="variable"/>
  </w:font>
  <w:font w:name="Wingdings">
    <w:charset w:val="02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tabs>
        <w:tab w:val="left" w:pos="540" w:leader="none"/>
        <w:tab w:val="center" w:pos="4419" w:leader="none"/>
        <w:tab w:val="center" w:pos="4536" w:leader="none"/>
        <w:tab w:val="right" w:pos="8838" w:leader="none"/>
      </w:tabs>
      <w:jc w:val="center"/>
      <w:rPr/>
    </w:pPr>
    <w:r>
      <w:rPr>
        <w:rStyle w:val="Nmerodepgina"/>
        <w:rFonts w:cs="Tahoma" w:ascii="Tahoma" w:hAnsi="Tahoma"/>
        <w:sz w:val="16"/>
        <w:szCs w:val="16"/>
      </w:rPr>
      <w:t xml:space="preserve">Praça Vicente Glazar, 159 | São Gabriel da Palha-ES | CEP 29780 000  </w:t>
    </w:r>
  </w:p>
  <w:p>
    <w:pPr>
      <w:pStyle w:val="Rodap"/>
      <w:pBdr>
        <w:top w:val="single" w:sz="4" w:space="1" w:color="000000"/>
      </w:pBdr>
      <w:jc w:val="center"/>
      <w:rPr>
        <w:lang w:val="en-US"/>
      </w:rPr>
    </w:pPr>
    <w:r>
      <w:rPr>
        <w:rStyle w:val="Nmerodepgina"/>
        <w:rFonts w:cs="Tahoma" w:ascii="Tahoma" w:hAnsi="Tahoma"/>
        <w:sz w:val="16"/>
        <w:szCs w:val="16"/>
        <w:lang w:val="en-US"/>
      </w:rPr>
      <w:t>Fone/Fax (027) 3727-1367 | E-mail: meioambiente@saogabriel.es.gov.br</w:t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pBdr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8pt;mso-wrap-distance-left:0pt;mso-wrap-distance-right:0pt;mso-wrap-distance-top:0pt;mso-wrap-distance-bottom:0pt;margin-top:0.05pt;mso-position-vertical-relative:text;margin-left:466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drawing>
        <wp:anchor behindDoc="1" distT="0" distB="0" distL="114935" distR="114935" simplePos="0" locked="0" layoutInCell="1" allowOverlap="1" relativeHeight="18">
          <wp:simplePos x="0" y="0"/>
          <wp:positionH relativeFrom="column">
            <wp:posOffset>24765</wp:posOffset>
          </wp:positionH>
          <wp:positionV relativeFrom="paragraph">
            <wp:posOffset>-106680</wp:posOffset>
          </wp:positionV>
          <wp:extent cx="647700" cy="542925"/>
          <wp:effectExtent l="0" t="0" r="0" b="0"/>
          <wp:wrapSquare wrapText="bothSides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46" r="-42" b="-46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 w:ascii="Verdana" w:hAnsi="Verdana"/>
        <w:sz w:val="26"/>
        <w:szCs w:val="26"/>
      </w:rPr>
      <w:t>P</w:t>
    </w:r>
    <w:r>
      <w:rPr>
        <w:rFonts w:cs="Verdana" w:ascii="Verdana" w:hAnsi="Verdana"/>
        <w:sz w:val="26"/>
        <w:szCs w:val="26"/>
      </w:rPr>
      <w:t>REFEITURA MUNICIPAL DE SÃO GABRIEL DA PALHA</w:t>
    </w:r>
    <w:r>
      <w:rPr>
        <w:rFonts w:cs="Verdana" w:ascii="Verdana" w:hAnsi="Verdana"/>
        <w:b/>
        <w:sz w:val="26"/>
        <w:szCs w:val="26"/>
      </w:rPr>
      <w:br/>
    </w:r>
    <w:r>
      <w:rPr>
        <w:rFonts w:cs="Calibri" w:ascii="Calibri" w:hAnsi="Calibri"/>
        <w:sz w:val="16"/>
        <w:szCs w:val="16"/>
      </w:rPr>
      <w:t>ESTADO DO ESPÍRITO SANTO</w:t>
    </w:r>
    <w:r>
      <w:rPr>
        <w:rFonts w:cs="Verdana" w:ascii="Verdana" w:hAnsi="Verdana"/>
        <w:b/>
        <w:sz w:val="22"/>
        <w:szCs w:val="22"/>
      </w:rPr>
      <w:t xml:space="preserve"> </w:t>
      <w:br/>
    </w:r>
    <w:r>
      <w:rPr>
        <w:rFonts w:cs="Arial Narrow" w:ascii="Arial Narrow" w:hAnsi="Arial Narrow"/>
        <w:b/>
        <w:sz w:val="20"/>
      </w:rPr>
      <w:t>Secretaria Municipal de Meio Ambiente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720"/>
      </w:pPr>
      <w:rPr>
        <w:sz w:val="20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9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13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5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20f0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120f0c"/>
    <w:pPr>
      <w:keepNext w:val="true"/>
      <w:outlineLvl w:val="0"/>
    </w:pPr>
    <w:rPr>
      <w:b/>
      <w:bCs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qFormat/>
    <w:rsid w:val="00120f0c"/>
    <w:rPr/>
  </w:style>
  <w:style w:type="character" w:styleId="Corpodetexto2Char" w:customStyle="1">
    <w:name w:val="Corpo de texto 2 Char"/>
    <w:basedOn w:val="DefaultParagraphFont"/>
    <w:link w:val="Corpodetexto2"/>
    <w:qFormat/>
    <w:rsid w:val="007d2186"/>
    <w:rPr>
      <w:rFonts w:ascii="Arial" w:hAnsi="Arial"/>
      <w:lang w:val="pt-BR" w:eastAsia="pt-BR" w:bidi="ar-SA"/>
    </w:rPr>
  </w:style>
  <w:style w:type="character" w:styleId="CharChar1" w:customStyle="1">
    <w:name w:val=" Char Char1"/>
    <w:basedOn w:val="DefaultParagraphFont"/>
    <w:qFormat/>
    <w:rsid w:val="007d2186"/>
    <w:rPr>
      <w:rFonts w:ascii="Arial" w:hAnsi="Arial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ff326d"/>
    <w:rPr>
      <w:sz w:val="24"/>
      <w:szCs w:val="24"/>
    </w:rPr>
  </w:style>
  <w:style w:type="character" w:styleId="Ttulo1Char" w:customStyle="1">
    <w:name w:val="Título 1 Char"/>
    <w:basedOn w:val="DefaultParagraphFont"/>
    <w:link w:val="Ttulo1"/>
    <w:qFormat/>
    <w:rsid w:val="00c81e68"/>
    <w:rPr>
      <w:b/>
      <w:bCs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Arial" w:hAnsi="Arial"/>
      <w:b/>
      <w:sz w:val="20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sz w:val="20"/>
      <w:szCs w:val="20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628BAD"/>
      <w:position w:val="0"/>
      <w:sz w:val="24"/>
      <w:vertAlign w:val="baseline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color w:val="auto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unhideWhenUsed/>
    <w:rsid w:val="00ff326d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odyTextIndent3">
    <w:name w:val="Body Text Indent 3"/>
    <w:basedOn w:val="Normal"/>
    <w:qFormat/>
    <w:rsid w:val="00120f0c"/>
    <w:pPr>
      <w:tabs>
        <w:tab w:val="clear" w:pos="708"/>
        <w:tab w:val="left" w:pos="540" w:leader="none"/>
      </w:tabs>
      <w:spacing w:before="40" w:after="0"/>
      <w:ind w:left="540" w:hanging="256"/>
    </w:pPr>
    <w:rPr>
      <w:rFonts w:ascii="Arial" w:hAnsi="Arial"/>
      <w:sz w:val="17"/>
    </w:rPr>
  </w:style>
  <w:style w:type="paragraph" w:styleId="BodyText2">
    <w:name w:val="Body Text 2"/>
    <w:basedOn w:val="Normal"/>
    <w:link w:val="Corpodetexto2Char"/>
    <w:qFormat/>
    <w:rsid w:val="00120f0c"/>
    <w:pPr>
      <w:tabs>
        <w:tab w:val="clear" w:pos="708"/>
        <w:tab w:val="left" w:pos="-284" w:leader="none"/>
        <w:tab w:val="left" w:pos="-142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  <w:tab w:val="left" w:pos="15120" w:leader="none"/>
        <w:tab w:val="left" w:pos="15840" w:leader="none"/>
        <w:tab w:val="left" w:pos="16560" w:leader="none"/>
        <w:tab w:val="left" w:pos="17280" w:leader="none"/>
        <w:tab w:val="left" w:pos="18000" w:leader="none"/>
        <w:tab w:val="left" w:pos="18720" w:leader="none"/>
        <w:tab w:val="left" w:pos="19440" w:leader="none"/>
        <w:tab w:val="left" w:pos="20160" w:leader="none"/>
        <w:tab w:val="left" w:pos="20880" w:leader="none"/>
        <w:tab w:val="left" w:pos="21600" w:leader="none"/>
        <w:tab w:val="left" w:pos="22320" w:leader="none"/>
        <w:tab w:val="left" w:pos="23040" w:leader="none"/>
        <w:tab w:val="left" w:pos="23760" w:leader="none"/>
        <w:tab w:val="left" w:pos="24480" w:leader="none"/>
        <w:tab w:val="left" w:pos="25200" w:leader="none"/>
        <w:tab w:val="left" w:pos="25920" w:leader="none"/>
        <w:tab w:val="left" w:pos="26640" w:leader="none"/>
        <w:tab w:val="left" w:pos="27360" w:leader="none"/>
        <w:tab w:val="left" w:pos="28080" w:leader="none"/>
        <w:tab w:val="left" w:pos="28800" w:leader="none"/>
        <w:tab w:val="left" w:pos="29520" w:leader="none"/>
        <w:tab w:val="left" w:pos="30240" w:leader="none"/>
      </w:tabs>
      <w:jc w:val="both"/>
    </w:pPr>
    <w:rPr>
      <w:rFonts w:ascii="Arial" w:hAnsi="Arial"/>
      <w:sz w:val="20"/>
      <w:szCs w:val="20"/>
    </w:rPr>
  </w:style>
  <w:style w:type="paragraph" w:styleId="Rodap">
    <w:name w:val="Footer"/>
    <w:basedOn w:val="Normal"/>
    <w:rsid w:val="00120f0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rsid w:val="00120f0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stBullet">
    <w:name w:val="List Bullet"/>
    <w:basedOn w:val="Normal"/>
    <w:qFormat/>
    <w:rsid w:val="007d2186"/>
    <w:pPr/>
    <w:rPr/>
  </w:style>
  <w:style w:type="paragraph" w:styleId="ListParagraph">
    <w:name w:val="List Paragraph"/>
    <w:basedOn w:val="Normal"/>
    <w:qFormat/>
    <w:rsid w:val="006b713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rtigo" w:customStyle="1">
    <w:name w:val="artigo"/>
    <w:basedOn w:val="Normal"/>
    <w:qFormat/>
    <w:rsid w:val="00ff326d"/>
    <w:pPr>
      <w:spacing w:beforeAutospacing="1" w:afterAutospacing="1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be571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LibreOffice/6.2.7.1$Windows_X86_64 LibreOffice_project/23edc44b61b830b7d749943e020e96f5a7df63bf</Application>
  <Pages>8</Pages>
  <Words>1348</Words>
  <Characters>14173</Characters>
  <CharactersWithSpaces>16064</CharactersWithSpaces>
  <Paragraphs>236</Paragraphs>
  <Company>Iema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2020-09-09T22:58:00Z</dcterms:created>
  <dc:creator>mmoreira</dc:creator>
  <dc:description/>
  <dc:language>pt-BR</dc:language>
  <cp:lastModifiedBy/>
  <cp:lastPrinted>2008-02-14T14:39:00Z</cp:lastPrinted>
  <dcterms:modified xsi:type="dcterms:W3CDTF">2020-09-11T07:21:28Z</dcterms:modified>
  <cp:revision>7</cp:revision>
  <dc:subject/>
  <dc:title>FORMULÁRIO DE CARACTERIZAÇÃO DO EMPREENDIMENTO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Iema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